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DD0" w:rsidRDefault="00337463" w:rsidP="00337463">
      <w:pPr>
        <w:spacing w:line="600" w:lineRule="exact"/>
        <w:rPr>
          <w:rFonts w:eastAsia="方正小标宋简体"/>
          <w:sz w:val="44"/>
          <w:szCs w:val="44"/>
        </w:rPr>
      </w:pPr>
      <w:r>
        <w:rPr>
          <w:rFonts w:eastAsia="方正小标宋简体" w:hint="eastAsia"/>
          <w:sz w:val="44"/>
          <w:szCs w:val="44"/>
        </w:rPr>
        <w:t>附件２</w:t>
      </w:r>
    </w:p>
    <w:p w:rsidR="001C3DD0" w:rsidRDefault="0010243D" w:rsidP="00337463">
      <w:pPr>
        <w:spacing w:line="620" w:lineRule="exact"/>
        <w:jc w:val="center"/>
        <w:rPr>
          <w:rFonts w:ascii="仿宋_GB2312" w:eastAsia="仿宋_GB2312" w:hAnsi="仿宋_GB2312"/>
          <w:sz w:val="32"/>
        </w:rPr>
      </w:pPr>
      <w:r>
        <w:rPr>
          <w:rFonts w:ascii="仿宋_GB2312" w:eastAsia="仿宋_GB2312" w:hAnsi="仿宋_GB2312" w:hint="eastAsia"/>
          <w:sz w:val="32"/>
        </w:rPr>
        <w:t>湘组办电〔</w:t>
      </w:r>
      <w:r>
        <w:rPr>
          <w:rFonts w:ascii="仿宋_GB2312" w:eastAsia="仿宋_GB2312" w:hAnsi="仿宋_GB2312" w:hint="eastAsia"/>
          <w:sz w:val="32"/>
        </w:rPr>
        <w:t>2018</w:t>
      </w:r>
      <w:r>
        <w:rPr>
          <w:rFonts w:ascii="仿宋_GB2312" w:eastAsia="仿宋_GB2312" w:hAnsi="仿宋_GB2312" w:hint="eastAsia"/>
          <w:sz w:val="32"/>
        </w:rPr>
        <w:t>〕</w:t>
      </w:r>
      <w:r>
        <w:rPr>
          <w:rFonts w:ascii="仿宋_GB2312" w:eastAsia="仿宋_GB2312" w:hAnsi="仿宋_GB2312" w:hint="eastAsia"/>
          <w:sz w:val="32"/>
        </w:rPr>
        <w:t>7</w:t>
      </w:r>
      <w:r>
        <w:rPr>
          <w:rFonts w:ascii="仿宋_GB2312" w:eastAsia="仿宋_GB2312" w:hAnsi="仿宋_GB2312" w:hint="eastAsia"/>
          <w:sz w:val="32"/>
        </w:rPr>
        <w:t>号</w:t>
      </w:r>
    </w:p>
    <w:p w:rsidR="001C3DD0" w:rsidRDefault="0010243D">
      <w:pPr>
        <w:spacing w:line="600" w:lineRule="exact"/>
        <w:jc w:val="center"/>
        <w:rPr>
          <w:rFonts w:eastAsia="方正小标宋简体"/>
          <w:sz w:val="44"/>
          <w:szCs w:val="44"/>
        </w:rPr>
      </w:pPr>
      <w:r>
        <w:rPr>
          <w:rFonts w:eastAsia="方正小标宋简体"/>
          <w:sz w:val="44"/>
          <w:szCs w:val="44"/>
        </w:rPr>
        <w:t>中共湖南省委组织部办公室</w:t>
      </w:r>
    </w:p>
    <w:p w:rsidR="001C3DD0" w:rsidRDefault="0010243D">
      <w:pPr>
        <w:spacing w:line="600" w:lineRule="exact"/>
        <w:jc w:val="center"/>
        <w:rPr>
          <w:rFonts w:eastAsia="方正小标宋简体"/>
          <w:sz w:val="44"/>
          <w:szCs w:val="44"/>
        </w:rPr>
      </w:pPr>
      <w:r>
        <w:rPr>
          <w:rFonts w:eastAsia="方正小标宋简体"/>
          <w:sz w:val="44"/>
          <w:szCs w:val="44"/>
        </w:rPr>
        <w:t>关于在省干部教育培训网络学院举办</w:t>
      </w:r>
    </w:p>
    <w:p w:rsidR="001C3DD0" w:rsidRDefault="0010243D">
      <w:pPr>
        <w:spacing w:line="600" w:lineRule="exact"/>
        <w:ind w:firstLineChars="100" w:firstLine="440"/>
        <w:jc w:val="center"/>
        <w:rPr>
          <w:rFonts w:eastAsia="方正小标宋简体"/>
          <w:sz w:val="44"/>
          <w:szCs w:val="44"/>
        </w:rPr>
      </w:pPr>
      <w:r>
        <w:rPr>
          <w:rFonts w:eastAsia="方正小标宋简体"/>
          <w:sz w:val="44"/>
          <w:szCs w:val="44"/>
        </w:rPr>
        <w:t>学习贯彻党的十九大精神</w:t>
      </w:r>
    </w:p>
    <w:p w:rsidR="001C3DD0" w:rsidRDefault="0010243D">
      <w:pPr>
        <w:spacing w:line="600" w:lineRule="exact"/>
        <w:ind w:firstLineChars="100" w:firstLine="440"/>
        <w:jc w:val="center"/>
        <w:rPr>
          <w:rFonts w:eastAsia="方正小标宋简体"/>
          <w:sz w:val="44"/>
          <w:szCs w:val="44"/>
        </w:rPr>
      </w:pPr>
      <w:r>
        <w:rPr>
          <w:rFonts w:eastAsia="方正小标宋简体"/>
          <w:sz w:val="44"/>
          <w:szCs w:val="44"/>
        </w:rPr>
        <w:t>专题培训班的通知</w:t>
      </w:r>
    </w:p>
    <w:p w:rsidR="001C3DD0" w:rsidRDefault="001C3DD0">
      <w:pPr>
        <w:spacing w:line="600" w:lineRule="exact"/>
        <w:jc w:val="center"/>
        <w:rPr>
          <w:rFonts w:eastAsia="楷体_GB2312"/>
          <w:sz w:val="32"/>
          <w:szCs w:val="32"/>
        </w:rPr>
      </w:pPr>
    </w:p>
    <w:p w:rsidR="001C3DD0" w:rsidRDefault="0010243D">
      <w:pPr>
        <w:spacing w:line="600" w:lineRule="exact"/>
      </w:pPr>
      <w:r>
        <w:rPr>
          <w:rFonts w:eastAsia="仿宋_GB2312"/>
          <w:color w:val="000000"/>
          <w:sz w:val="32"/>
          <w:szCs w:val="32"/>
          <w:shd w:val="clear" w:color="auto" w:fill="FFFFFF"/>
        </w:rPr>
        <w:t>各市州委组织部，省委各部委、省直机关各单位、各人民团体人事（干部）处，各省属高校和</w:t>
      </w:r>
      <w:r>
        <w:rPr>
          <w:rFonts w:eastAsia="仿宋_GB2312" w:hint="eastAsia"/>
          <w:color w:val="000000"/>
          <w:sz w:val="32"/>
          <w:szCs w:val="32"/>
          <w:shd w:val="clear" w:color="auto" w:fill="FFFFFF"/>
        </w:rPr>
        <w:t>省管企业组织（人事）部门</w:t>
      </w:r>
      <w:r>
        <w:rPr>
          <w:rFonts w:eastAsia="仿宋_GB2312"/>
          <w:color w:val="000000"/>
          <w:sz w:val="32"/>
          <w:szCs w:val="32"/>
          <w:shd w:val="clear" w:color="auto" w:fill="FFFFFF"/>
        </w:rPr>
        <w:t>：</w:t>
      </w:r>
    </w:p>
    <w:p w:rsidR="001C3DD0" w:rsidRDefault="0010243D">
      <w:pPr>
        <w:spacing w:line="600" w:lineRule="exact"/>
        <w:ind w:firstLineChars="196" w:firstLine="627"/>
        <w:rPr>
          <w:rFonts w:eastAsia="仿宋_GB2312"/>
          <w:sz w:val="32"/>
          <w:szCs w:val="32"/>
        </w:rPr>
      </w:pPr>
      <w:r>
        <w:rPr>
          <w:rFonts w:eastAsia="仿宋_GB2312"/>
          <w:sz w:val="32"/>
          <w:szCs w:val="32"/>
        </w:rPr>
        <w:t>为深入学习贯彻党的十九大精神，全面把握党的十九大精神实质，更好地推进创新引领开放崛起战略，决定在省干部教育培训网络学院</w:t>
      </w:r>
      <w:r>
        <w:rPr>
          <w:rFonts w:eastAsia="仿宋_GB2312" w:hint="eastAsia"/>
          <w:sz w:val="32"/>
          <w:szCs w:val="32"/>
        </w:rPr>
        <w:t>（以下简称省干部网络学院）</w:t>
      </w:r>
      <w:r>
        <w:rPr>
          <w:rFonts w:eastAsia="仿宋_GB2312"/>
          <w:sz w:val="32"/>
          <w:szCs w:val="32"/>
        </w:rPr>
        <w:t>举办</w:t>
      </w:r>
      <w:r>
        <w:rPr>
          <w:rFonts w:eastAsia="仿宋_GB2312"/>
          <w:sz w:val="32"/>
          <w:szCs w:val="32"/>
        </w:rPr>
        <w:t>“</w:t>
      </w:r>
      <w:r>
        <w:rPr>
          <w:rFonts w:eastAsia="仿宋_GB2312"/>
          <w:sz w:val="32"/>
          <w:szCs w:val="32"/>
        </w:rPr>
        <w:t>学习贯彻党的十九大精神专题培训班</w:t>
      </w:r>
      <w:r>
        <w:rPr>
          <w:rFonts w:eastAsia="仿宋_GB2312"/>
          <w:sz w:val="32"/>
          <w:szCs w:val="32"/>
        </w:rPr>
        <w:t>”</w:t>
      </w:r>
      <w:r>
        <w:rPr>
          <w:rFonts w:eastAsia="仿宋_GB2312"/>
          <w:sz w:val="32"/>
          <w:szCs w:val="32"/>
        </w:rPr>
        <w:t>。</w:t>
      </w:r>
      <w:r>
        <w:rPr>
          <w:rFonts w:eastAsia="仿宋_GB2312"/>
          <w:sz w:val="32"/>
          <w:szCs w:val="32"/>
          <w:shd w:val="clear" w:color="auto" w:fill="FFFFFF"/>
        </w:rPr>
        <w:t>现将有关事项通知如下</w:t>
      </w:r>
      <w:r>
        <w:rPr>
          <w:rFonts w:eastAsia="仿宋_GB2312"/>
          <w:sz w:val="32"/>
          <w:szCs w:val="32"/>
        </w:rPr>
        <w:t>。</w:t>
      </w:r>
    </w:p>
    <w:p w:rsidR="001C3DD0" w:rsidRDefault="0010243D">
      <w:pPr>
        <w:spacing w:line="600" w:lineRule="exact"/>
        <w:ind w:firstLineChars="196" w:firstLine="630"/>
        <w:rPr>
          <w:rFonts w:eastAsia="黑体"/>
          <w:b/>
          <w:color w:val="1D1B11"/>
          <w:sz w:val="32"/>
          <w:szCs w:val="32"/>
          <w:shd w:val="clear" w:color="auto" w:fill="FFFFFF"/>
        </w:rPr>
      </w:pPr>
      <w:r>
        <w:rPr>
          <w:rFonts w:eastAsia="黑体"/>
          <w:b/>
          <w:sz w:val="32"/>
          <w:szCs w:val="32"/>
        </w:rPr>
        <w:t>一、</w:t>
      </w:r>
      <w:r>
        <w:rPr>
          <w:rFonts w:eastAsia="黑体"/>
          <w:b/>
          <w:color w:val="1D1B11"/>
          <w:sz w:val="32"/>
          <w:szCs w:val="32"/>
          <w:shd w:val="clear" w:color="auto" w:fill="FFFFFF"/>
        </w:rPr>
        <w:t>培训对象</w:t>
      </w:r>
    </w:p>
    <w:p w:rsidR="001C3DD0" w:rsidRDefault="0010243D">
      <w:pPr>
        <w:spacing w:line="600" w:lineRule="exact"/>
        <w:ind w:firstLineChars="200" w:firstLine="640"/>
        <w:rPr>
          <w:rFonts w:eastAsia="仿宋_GB2312"/>
          <w:color w:val="000000"/>
          <w:sz w:val="32"/>
          <w:szCs w:val="32"/>
          <w:shd w:val="clear" w:color="auto" w:fill="FFFFFF"/>
        </w:rPr>
      </w:pPr>
      <w:r>
        <w:rPr>
          <w:rFonts w:eastAsia="仿宋_GB2312"/>
          <w:color w:val="000000"/>
          <w:sz w:val="32"/>
          <w:szCs w:val="32"/>
          <w:shd w:val="clear" w:color="auto" w:fill="FFFFFF"/>
        </w:rPr>
        <w:t>省委各部委、省直机关各单位、各人民团体、省属高校和事业单位的处级干部，省</w:t>
      </w:r>
      <w:r>
        <w:rPr>
          <w:rFonts w:eastAsia="仿宋_GB2312" w:hint="eastAsia"/>
          <w:color w:val="000000"/>
          <w:sz w:val="32"/>
          <w:szCs w:val="32"/>
          <w:shd w:val="clear" w:color="auto" w:fill="FFFFFF"/>
        </w:rPr>
        <w:t>管</w:t>
      </w:r>
      <w:r>
        <w:rPr>
          <w:rFonts w:eastAsia="仿宋_GB2312"/>
          <w:color w:val="000000"/>
          <w:sz w:val="32"/>
          <w:szCs w:val="32"/>
          <w:shd w:val="clear" w:color="auto" w:fill="FFFFFF"/>
        </w:rPr>
        <w:t>企业中层以上管理人员，各市州（含县市区）副科级以上干部。其他干部可自主参学。</w:t>
      </w:r>
    </w:p>
    <w:p w:rsidR="001C3DD0" w:rsidRDefault="0010243D">
      <w:pPr>
        <w:spacing w:line="600" w:lineRule="exact"/>
        <w:ind w:firstLineChars="200" w:firstLine="643"/>
        <w:rPr>
          <w:rFonts w:eastAsia="黑体"/>
          <w:b/>
          <w:sz w:val="32"/>
          <w:szCs w:val="32"/>
        </w:rPr>
      </w:pPr>
      <w:r>
        <w:rPr>
          <w:rFonts w:eastAsia="黑体"/>
          <w:b/>
          <w:sz w:val="32"/>
          <w:szCs w:val="32"/>
        </w:rPr>
        <w:t>二、培训时间及参学方式</w:t>
      </w:r>
    </w:p>
    <w:p w:rsidR="001C3DD0" w:rsidRDefault="0010243D">
      <w:pPr>
        <w:spacing w:line="600" w:lineRule="exact"/>
        <w:ind w:firstLineChars="200" w:firstLine="640"/>
        <w:rPr>
          <w:rFonts w:eastAsia="仿宋_GB2312"/>
          <w:sz w:val="32"/>
          <w:szCs w:val="32"/>
        </w:rPr>
      </w:pPr>
      <w:r>
        <w:rPr>
          <w:rFonts w:eastAsia="仿宋_GB2312"/>
          <w:sz w:val="32"/>
          <w:szCs w:val="32"/>
        </w:rPr>
        <w:t>（一）学习时间为</w:t>
      </w:r>
      <w:r>
        <w:rPr>
          <w:rFonts w:eastAsia="仿宋_GB2312"/>
          <w:sz w:val="32"/>
          <w:szCs w:val="32"/>
        </w:rPr>
        <w:t>4</w:t>
      </w:r>
      <w:r>
        <w:rPr>
          <w:rFonts w:eastAsia="仿宋_GB2312"/>
          <w:sz w:val="32"/>
          <w:szCs w:val="32"/>
        </w:rPr>
        <w:t>月</w:t>
      </w:r>
      <w:r>
        <w:rPr>
          <w:rFonts w:eastAsia="仿宋_GB2312" w:hint="eastAsia"/>
          <w:sz w:val="32"/>
          <w:szCs w:val="32"/>
        </w:rPr>
        <w:t>10</w:t>
      </w:r>
      <w:r>
        <w:rPr>
          <w:rFonts w:eastAsia="仿宋_GB2312"/>
          <w:sz w:val="32"/>
          <w:szCs w:val="32"/>
        </w:rPr>
        <w:t>日至</w:t>
      </w:r>
      <w:r>
        <w:rPr>
          <w:rFonts w:eastAsia="仿宋_GB2312"/>
          <w:sz w:val="32"/>
          <w:szCs w:val="32"/>
        </w:rPr>
        <w:t>5</w:t>
      </w:r>
      <w:r>
        <w:rPr>
          <w:rFonts w:eastAsia="仿宋_GB2312"/>
          <w:sz w:val="32"/>
          <w:szCs w:val="32"/>
        </w:rPr>
        <w:t>月</w:t>
      </w:r>
      <w:r>
        <w:rPr>
          <w:rFonts w:eastAsia="仿宋_GB2312" w:hint="eastAsia"/>
          <w:sz w:val="32"/>
          <w:szCs w:val="32"/>
        </w:rPr>
        <w:t>20</w:t>
      </w:r>
      <w:r>
        <w:rPr>
          <w:rFonts w:eastAsia="仿宋_GB2312"/>
          <w:sz w:val="32"/>
          <w:szCs w:val="32"/>
        </w:rPr>
        <w:t>日。</w:t>
      </w:r>
    </w:p>
    <w:p w:rsidR="001C3DD0" w:rsidRDefault="0010243D">
      <w:pPr>
        <w:spacing w:line="600" w:lineRule="exact"/>
        <w:ind w:firstLineChars="200" w:firstLine="640"/>
        <w:rPr>
          <w:rFonts w:eastAsia="仿宋_GB2312"/>
          <w:color w:val="FF0000"/>
          <w:sz w:val="32"/>
          <w:szCs w:val="32"/>
        </w:rPr>
      </w:pPr>
      <w:r>
        <w:rPr>
          <w:rFonts w:eastAsia="仿宋_GB2312"/>
          <w:sz w:val="32"/>
          <w:szCs w:val="32"/>
        </w:rPr>
        <w:t>（二）参</w:t>
      </w:r>
      <w:proofErr w:type="gramStart"/>
      <w:r>
        <w:rPr>
          <w:rFonts w:eastAsia="仿宋_GB2312"/>
          <w:sz w:val="32"/>
          <w:szCs w:val="32"/>
        </w:rPr>
        <w:t>学干部</w:t>
      </w:r>
      <w:proofErr w:type="gramEnd"/>
      <w:r>
        <w:rPr>
          <w:rFonts w:eastAsia="仿宋_GB2312"/>
          <w:sz w:val="32"/>
          <w:szCs w:val="32"/>
        </w:rPr>
        <w:t>通过本人学员</w:t>
      </w:r>
      <w:proofErr w:type="gramStart"/>
      <w:r>
        <w:rPr>
          <w:rFonts w:eastAsia="仿宋_GB2312"/>
          <w:sz w:val="32"/>
          <w:szCs w:val="32"/>
        </w:rPr>
        <w:t>帐号登录省</w:t>
      </w:r>
      <w:proofErr w:type="gramEnd"/>
      <w:r>
        <w:rPr>
          <w:rFonts w:eastAsia="仿宋_GB2312"/>
          <w:sz w:val="32"/>
          <w:szCs w:val="32"/>
        </w:rPr>
        <w:t>干部网络学院固网平台，进入</w:t>
      </w:r>
      <w:r>
        <w:rPr>
          <w:rFonts w:eastAsia="仿宋_GB2312"/>
          <w:sz w:val="32"/>
          <w:szCs w:val="32"/>
        </w:rPr>
        <w:t>“</w:t>
      </w:r>
      <w:r>
        <w:rPr>
          <w:rFonts w:eastAsia="仿宋_GB2312"/>
          <w:sz w:val="32"/>
          <w:szCs w:val="32"/>
        </w:rPr>
        <w:t>学习</w:t>
      </w:r>
      <w:r>
        <w:rPr>
          <w:rFonts w:eastAsia="仿宋_GB2312" w:hint="eastAsia"/>
          <w:sz w:val="32"/>
          <w:szCs w:val="32"/>
        </w:rPr>
        <w:t>贯彻</w:t>
      </w:r>
      <w:r>
        <w:rPr>
          <w:rFonts w:eastAsia="仿宋_GB2312"/>
          <w:sz w:val="32"/>
          <w:szCs w:val="32"/>
        </w:rPr>
        <w:t>党的十九大精神专题培训班</w:t>
      </w:r>
      <w:r>
        <w:rPr>
          <w:rFonts w:eastAsia="仿宋_GB2312"/>
          <w:sz w:val="32"/>
          <w:szCs w:val="32"/>
        </w:rPr>
        <w:t>”</w:t>
      </w:r>
      <w:r>
        <w:rPr>
          <w:rFonts w:eastAsia="仿宋_GB2312"/>
          <w:sz w:val="32"/>
          <w:szCs w:val="32"/>
        </w:rPr>
        <w:t>学习专栏进行学习；也可登录移动平台在课程超市专题课程栏目</w:t>
      </w:r>
      <w:r>
        <w:rPr>
          <w:rFonts w:eastAsia="仿宋_GB2312"/>
          <w:sz w:val="32"/>
          <w:szCs w:val="32"/>
        </w:rPr>
        <w:lastRenderedPageBreak/>
        <w:t>学习培训班相关课程。</w:t>
      </w:r>
    </w:p>
    <w:p w:rsidR="001C3DD0" w:rsidRDefault="0010243D">
      <w:pPr>
        <w:spacing w:line="600" w:lineRule="exact"/>
        <w:ind w:firstLineChars="200" w:firstLine="640"/>
        <w:rPr>
          <w:rFonts w:eastAsia="仿宋_GB2312"/>
          <w:sz w:val="32"/>
          <w:szCs w:val="32"/>
        </w:rPr>
      </w:pPr>
      <w:r>
        <w:rPr>
          <w:rFonts w:eastAsia="仿宋_GB2312"/>
          <w:sz w:val="32"/>
          <w:szCs w:val="32"/>
        </w:rPr>
        <w:t>（三）各单位可以在培训期间统一组织集中学习，也可要求学员单独上网学习。组织集中学习的单位须设立集中学习会场，使用本单位</w:t>
      </w:r>
      <w:r>
        <w:rPr>
          <w:rFonts w:eastAsia="仿宋_GB2312"/>
          <w:sz w:val="32"/>
          <w:szCs w:val="32"/>
        </w:rPr>
        <w:t>联络员账号登陆平台学习。</w:t>
      </w:r>
    </w:p>
    <w:p w:rsidR="001C3DD0" w:rsidRDefault="0010243D">
      <w:pPr>
        <w:spacing w:line="600" w:lineRule="exact"/>
        <w:ind w:firstLineChars="200" w:firstLine="643"/>
        <w:rPr>
          <w:rFonts w:eastAsia="黑体"/>
          <w:b/>
          <w:sz w:val="32"/>
          <w:szCs w:val="32"/>
        </w:rPr>
      </w:pPr>
      <w:r>
        <w:rPr>
          <w:rFonts w:eastAsia="黑体"/>
          <w:b/>
          <w:sz w:val="32"/>
          <w:szCs w:val="32"/>
        </w:rPr>
        <w:t>三、培训内容及课程设置</w:t>
      </w:r>
    </w:p>
    <w:p w:rsidR="001C3DD0" w:rsidRDefault="0010243D">
      <w:pPr>
        <w:spacing w:line="600" w:lineRule="exact"/>
        <w:ind w:firstLineChars="200" w:firstLine="640"/>
        <w:rPr>
          <w:rFonts w:eastAsia="仿宋_GB2312"/>
          <w:sz w:val="32"/>
          <w:szCs w:val="32"/>
        </w:rPr>
      </w:pPr>
      <w:proofErr w:type="gramStart"/>
      <w:r>
        <w:rPr>
          <w:rFonts w:eastAsia="仿宋_GB2312"/>
          <w:sz w:val="32"/>
          <w:szCs w:val="32"/>
        </w:rPr>
        <w:t>专题班设必修课</w:t>
      </w:r>
      <w:proofErr w:type="gramEnd"/>
      <w:r>
        <w:rPr>
          <w:rFonts w:eastAsia="仿宋_GB2312"/>
          <w:sz w:val="32"/>
          <w:szCs w:val="32"/>
        </w:rPr>
        <w:t>和选修课。</w:t>
      </w:r>
    </w:p>
    <w:p w:rsidR="001C3DD0" w:rsidRDefault="0010243D">
      <w:pPr>
        <w:spacing w:line="600" w:lineRule="exact"/>
        <w:ind w:firstLineChars="200" w:firstLine="640"/>
        <w:rPr>
          <w:rFonts w:eastAsia="仿宋_GB2312"/>
          <w:sz w:val="32"/>
          <w:szCs w:val="32"/>
        </w:rPr>
      </w:pPr>
      <w:r>
        <w:rPr>
          <w:rFonts w:eastAsia="仿宋_GB2312"/>
          <w:sz w:val="32"/>
          <w:szCs w:val="32"/>
        </w:rPr>
        <w:t>（一）必修课程</w:t>
      </w:r>
      <w:r>
        <w:rPr>
          <w:rFonts w:eastAsia="仿宋_GB2312" w:hint="eastAsia"/>
          <w:sz w:val="32"/>
          <w:szCs w:val="32"/>
        </w:rPr>
        <w:t>5</w:t>
      </w:r>
      <w:r>
        <w:rPr>
          <w:rFonts w:eastAsia="仿宋_GB2312"/>
          <w:sz w:val="32"/>
          <w:szCs w:val="32"/>
        </w:rPr>
        <w:t>门，具体为：</w:t>
      </w:r>
    </w:p>
    <w:p w:rsidR="001C3DD0" w:rsidRDefault="0010243D">
      <w:pPr>
        <w:spacing w:line="60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不忘初心</w:t>
      </w:r>
      <w:r>
        <w:rPr>
          <w:rFonts w:eastAsia="仿宋_GB2312"/>
          <w:sz w:val="32"/>
          <w:szCs w:val="32"/>
        </w:rPr>
        <w:t xml:space="preserve"> </w:t>
      </w:r>
      <w:r>
        <w:rPr>
          <w:rFonts w:eastAsia="仿宋_GB2312"/>
          <w:sz w:val="32"/>
          <w:szCs w:val="32"/>
        </w:rPr>
        <w:t>牢记使命</w:t>
      </w:r>
      <w:r>
        <w:rPr>
          <w:rFonts w:eastAsia="仿宋_GB2312"/>
          <w:sz w:val="32"/>
          <w:szCs w:val="32"/>
        </w:rPr>
        <w:t>——</w:t>
      </w:r>
      <w:r>
        <w:rPr>
          <w:rFonts w:eastAsia="仿宋_GB2312"/>
          <w:sz w:val="32"/>
          <w:szCs w:val="32"/>
        </w:rPr>
        <w:t>党的十九大精神导学</w:t>
      </w:r>
      <w:r>
        <w:rPr>
          <w:rFonts w:eastAsia="仿宋_GB2312"/>
          <w:sz w:val="32"/>
          <w:szCs w:val="32"/>
        </w:rPr>
        <w:t>(</w:t>
      </w:r>
      <w:r>
        <w:rPr>
          <w:rFonts w:eastAsia="仿宋_GB2312"/>
          <w:sz w:val="32"/>
          <w:szCs w:val="32"/>
        </w:rPr>
        <w:t>上、中、下）（主讲人：周文彰，全国政协委员，国家行政学院原副院长，教授</w:t>
      </w:r>
      <w:r>
        <w:rPr>
          <w:rFonts w:eastAsia="仿宋_GB2312" w:hint="eastAsia"/>
          <w:sz w:val="32"/>
          <w:szCs w:val="32"/>
        </w:rPr>
        <w:t>）（</w:t>
      </w:r>
      <w:r>
        <w:rPr>
          <w:rFonts w:eastAsia="仿宋_GB2312"/>
          <w:sz w:val="32"/>
          <w:szCs w:val="32"/>
        </w:rPr>
        <w:t>3.5</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Pr>
          <w:rFonts w:eastAsia="仿宋_GB2312"/>
          <w:sz w:val="32"/>
          <w:szCs w:val="32"/>
        </w:rPr>
        <w:t>必须把政治建设摆在党的建设首位（主讲人：刘春，中央党校研究生院巡视员</w:t>
      </w:r>
      <w:r>
        <w:rPr>
          <w:rFonts w:eastAsia="仿宋_GB2312" w:hint="eastAsia"/>
          <w:sz w:val="32"/>
          <w:szCs w:val="32"/>
        </w:rPr>
        <w:t>，</w:t>
      </w:r>
      <w:r>
        <w:rPr>
          <w:rFonts w:eastAsia="仿宋_GB2312"/>
          <w:sz w:val="32"/>
          <w:szCs w:val="32"/>
        </w:rPr>
        <w:t>教授</w:t>
      </w:r>
      <w:r>
        <w:rPr>
          <w:rFonts w:eastAsia="仿宋_GB2312" w:hint="eastAsia"/>
          <w:sz w:val="32"/>
          <w:szCs w:val="32"/>
        </w:rPr>
        <w:t>）（</w:t>
      </w:r>
      <w:r>
        <w:rPr>
          <w:rFonts w:eastAsia="仿宋_GB2312"/>
          <w:sz w:val="32"/>
          <w:szCs w:val="32"/>
        </w:rPr>
        <w:t>1.5</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学党章强党性</w:t>
      </w:r>
      <w:r>
        <w:rPr>
          <w:rFonts w:eastAsia="仿宋_GB2312" w:hint="eastAsia"/>
          <w:sz w:val="32"/>
          <w:szCs w:val="32"/>
        </w:rPr>
        <w:t xml:space="preserve"> </w:t>
      </w:r>
      <w:r>
        <w:rPr>
          <w:rFonts w:eastAsia="仿宋_GB2312"/>
          <w:sz w:val="32"/>
          <w:szCs w:val="32"/>
        </w:rPr>
        <w:t>全面解读十九大新党章</w:t>
      </w:r>
      <w:r>
        <w:rPr>
          <w:rFonts w:eastAsia="仿宋_GB2312"/>
          <w:sz w:val="32"/>
          <w:szCs w:val="32"/>
        </w:rPr>
        <w:t>——</w:t>
      </w:r>
      <w:r>
        <w:rPr>
          <w:rFonts w:eastAsia="仿宋_GB2312"/>
          <w:sz w:val="32"/>
          <w:szCs w:val="32"/>
        </w:rPr>
        <w:t>《中国共产党章程（修正案）》（上、中、下）（主讲人：陈凯龙，中</w:t>
      </w:r>
      <w:proofErr w:type="gramStart"/>
      <w:r>
        <w:rPr>
          <w:rFonts w:eastAsia="仿宋_GB2312"/>
          <w:sz w:val="32"/>
          <w:szCs w:val="32"/>
        </w:rPr>
        <w:t>央</w:t>
      </w:r>
      <w:proofErr w:type="gramEnd"/>
      <w:r>
        <w:rPr>
          <w:rFonts w:eastAsia="仿宋_GB2312"/>
          <w:sz w:val="32"/>
          <w:szCs w:val="32"/>
        </w:rPr>
        <w:t>党校党建教研部教授</w:t>
      </w:r>
      <w:r>
        <w:rPr>
          <w:rFonts w:eastAsia="仿宋_GB2312" w:hint="eastAsia"/>
          <w:sz w:val="32"/>
          <w:szCs w:val="32"/>
        </w:rPr>
        <w:t>）（</w:t>
      </w:r>
      <w:r>
        <w:rPr>
          <w:rFonts w:eastAsia="仿宋_GB2312"/>
          <w:sz w:val="32"/>
          <w:szCs w:val="32"/>
        </w:rPr>
        <w:t>1.5</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hyperlink r:id="rId7" w:tgtFrame="_blank" w:tooltip="深入学习贯彻党的十九大精神" w:history="1">
        <w:r>
          <w:rPr>
            <w:rFonts w:eastAsia="仿宋_GB2312"/>
            <w:sz w:val="32"/>
            <w:szCs w:val="32"/>
          </w:rPr>
          <w:t>深入学习贯彻党的十九大精神</w:t>
        </w:r>
      </w:hyperlink>
      <w:r>
        <w:rPr>
          <w:rFonts w:eastAsia="仿宋_GB2312"/>
          <w:sz w:val="32"/>
          <w:szCs w:val="32"/>
        </w:rPr>
        <w:t>（主讲人：肖国安，省委宣讲团成员，省教育厅原厅长，省人大教育科学文化卫生委员会副主任委员</w:t>
      </w:r>
      <w:r>
        <w:rPr>
          <w:rFonts w:eastAsia="仿宋_GB2312" w:hint="eastAsia"/>
          <w:sz w:val="32"/>
          <w:szCs w:val="32"/>
        </w:rPr>
        <w:t>，</w:t>
      </w:r>
      <w:r>
        <w:rPr>
          <w:rFonts w:eastAsia="仿宋_GB2312" w:hint="eastAsia"/>
          <w:sz w:val="32"/>
          <w:szCs w:val="32"/>
        </w:rPr>
        <w:t>教授</w:t>
      </w:r>
      <w:r>
        <w:rPr>
          <w:rFonts w:eastAsia="仿宋_GB2312" w:hint="eastAsia"/>
          <w:sz w:val="32"/>
          <w:szCs w:val="32"/>
        </w:rPr>
        <w:t>）（</w:t>
      </w:r>
      <w:r>
        <w:rPr>
          <w:rFonts w:eastAsia="仿宋_GB2312"/>
          <w:sz w:val="32"/>
          <w:szCs w:val="32"/>
        </w:rPr>
        <w:t>2</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着力推进湖南供给侧结构性改革（主讲人：肖万春，省委党校经济社会发展研究中心主任</w:t>
      </w:r>
      <w:r>
        <w:rPr>
          <w:rFonts w:eastAsia="仿宋_GB2312" w:hint="eastAsia"/>
          <w:sz w:val="32"/>
          <w:szCs w:val="32"/>
        </w:rPr>
        <w:t>，</w:t>
      </w:r>
      <w:r>
        <w:rPr>
          <w:rFonts w:eastAsia="仿宋_GB2312"/>
          <w:sz w:val="32"/>
          <w:szCs w:val="32"/>
        </w:rPr>
        <w:t>教授</w:t>
      </w:r>
      <w:r>
        <w:rPr>
          <w:rFonts w:eastAsia="仿宋_GB2312" w:hint="eastAsia"/>
          <w:sz w:val="32"/>
          <w:szCs w:val="32"/>
        </w:rPr>
        <w:t>，</w:t>
      </w:r>
      <w:r>
        <w:rPr>
          <w:rFonts w:eastAsia="仿宋_GB2312"/>
          <w:sz w:val="32"/>
          <w:szCs w:val="32"/>
        </w:rPr>
        <w:t>省</w:t>
      </w:r>
      <w:proofErr w:type="gramStart"/>
      <w:r>
        <w:rPr>
          <w:rFonts w:eastAsia="仿宋_GB2312"/>
          <w:sz w:val="32"/>
          <w:szCs w:val="32"/>
        </w:rPr>
        <w:t>首批智库领军</w:t>
      </w:r>
      <w:proofErr w:type="gramEnd"/>
      <w:r>
        <w:rPr>
          <w:rFonts w:eastAsia="仿宋_GB2312"/>
          <w:sz w:val="32"/>
          <w:szCs w:val="32"/>
        </w:rPr>
        <w:t>人才</w:t>
      </w:r>
      <w:r>
        <w:rPr>
          <w:rFonts w:eastAsia="仿宋_GB2312" w:hint="eastAsia"/>
          <w:sz w:val="32"/>
          <w:szCs w:val="32"/>
        </w:rPr>
        <w:t>）（</w:t>
      </w:r>
      <w:r>
        <w:rPr>
          <w:rFonts w:eastAsia="仿宋_GB2312"/>
          <w:sz w:val="32"/>
          <w:szCs w:val="32"/>
        </w:rPr>
        <w:t>2</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sz w:val="32"/>
          <w:szCs w:val="32"/>
        </w:rPr>
        <w:t>（二）选修课程</w:t>
      </w:r>
      <w:r>
        <w:rPr>
          <w:rFonts w:eastAsia="仿宋_GB2312" w:hint="eastAsia"/>
          <w:sz w:val="32"/>
          <w:szCs w:val="32"/>
        </w:rPr>
        <w:t>15</w:t>
      </w:r>
      <w:r>
        <w:rPr>
          <w:rFonts w:eastAsia="仿宋_GB2312"/>
          <w:sz w:val="32"/>
          <w:szCs w:val="32"/>
        </w:rPr>
        <w:t>门，由学员自主选择学习，要求至少选学</w:t>
      </w:r>
      <w:r>
        <w:rPr>
          <w:rFonts w:eastAsia="仿宋_GB2312"/>
          <w:sz w:val="32"/>
          <w:szCs w:val="32"/>
        </w:rPr>
        <w:t>6</w:t>
      </w:r>
      <w:r>
        <w:rPr>
          <w:rFonts w:eastAsia="仿宋_GB2312"/>
          <w:sz w:val="32"/>
          <w:szCs w:val="32"/>
        </w:rPr>
        <w:t>门，具体为：</w:t>
      </w:r>
    </w:p>
    <w:p w:rsidR="001C3DD0" w:rsidRDefault="0010243D">
      <w:pPr>
        <w:spacing w:line="600" w:lineRule="exact"/>
        <w:ind w:firstLineChars="200" w:firstLine="640"/>
        <w:rPr>
          <w:rFonts w:eastAsia="仿宋_GB2312"/>
          <w:sz w:val="32"/>
          <w:szCs w:val="32"/>
        </w:rPr>
      </w:pPr>
      <w:r>
        <w:rPr>
          <w:rFonts w:eastAsia="仿宋_GB2312" w:hint="eastAsia"/>
          <w:sz w:val="32"/>
          <w:szCs w:val="32"/>
        </w:rPr>
        <w:lastRenderedPageBreak/>
        <w:t>1</w:t>
      </w:r>
      <w:r>
        <w:rPr>
          <w:rFonts w:eastAsia="仿宋_GB2312"/>
          <w:sz w:val="32"/>
          <w:szCs w:val="32"/>
        </w:rPr>
        <w:t xml:space="preserve">. </w:t>
      </w:r>
      <w:r>
        <w:rPr>
          <w:rFonts w:eastAsia="仿宋_GB2312"/>
          <w:sz w:val="32"/>
          <w:szCs w:val="32"/>
        </w:rPr>
        <w:t>新时</w:t>
      </w:r>
      <w:r>
        <w:rPr>
          <w:rFonts w:eastAsia="仿宋_GB2312"/>
          <w:sz w:val="32"/>
          <w:szCs w:val="32"/>
        </w:rPr>
        <w:t>代执政本领提升（主讲人：李军鹏，国家行政学院公共管理教研部教授</w:t>
      </w:r>
      <w:r>
        <w:rPr>
          <w:rFonts w:eastAsia="仿宋_GB2312" w:hint="eastAsia"/>
          <w:sz w:val="32"/>
          <w:szCs w:val="32"/>
        </w:rPr>
        <w:t>）（</w:t>
      </w:r>
      <w:r>
        <w:rPr>
          <w:rFonts w:eastAsia="仿宋_GB2312"/>
          <w:sz w:val="32"/>
          <w:szCs w:val="32"/>
        </w:rPr>
        <w:t>1.5</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Pr>
          <w:rFonts w:eastAsia="仿宋_GB2312"/>
          <w:sz w:val="32"/>
          <w:szCs w:val="32"/>
        </w:rPr>
        <w:t>健全党和国家监督体系（主讲人：任进，国家行政学院行政法研究中心主任</w:t>
      </w:r>
      <w:r>
        <w:rPr>
          <w:rFonts w:eastAsia="仿宋_GB2312" w:hint="eastAsia"/>
          <w:sz w:val="32"/>
          <w:szCs w:val="32"/>
        </w:rPr>
        <w:t>，</w:t>
      </w:r>
      <w:r>
        <w:rPr>
          <w:rFonts w:eastAsia="仿宋_GB2312"/>
          <w:sz w:val="32"/>
          <w:szCs w:val="32"/>
        </w:rPr>
        <w:t>教授</w:t>
      </w:r>
      <w:r>
        <w:rPr>
          <w:rFonts w:eastAsia="仿宋_GB2312" w:hint="eastAsia"/>
          <w:sz w:val="32"/>
          <w:szCs w:val="32"/>
        </w:rPr>
        <w:t>）（</w:t>
      </w:r>
      <w:r>
        <w:rPr>
          <w:rFonts w:eastAsia="仿宋_GB2312" w:hint="eastAsia"/>
          <w:sz w:val="32"/>
          <w:szCs w:val="32"/>
        </w:rPr>
        <w:t>1.5</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十八大以来中国特色大国外交的创新与创举（主讲人：陈向阳，中国现代国际关系研究院世界政治研究所副所长</w:t>
      </w:r>
      <w:r>
        <w:rPr>
          <w:rFonts w:eastAsia="仿宋_GB2312" w:hint="eastAsia"/>
          <w:sz w:val="32"/>
          <w:szCs w:val="32"/>
        </w:rPr>
        <w:t>，</w:t>
      </w:r>
      <w:r>
        <w:rPr>
          <w:rFonts w:eastAsia="仿宋_GB2312"/>
          <w:sz w:val="32"/>
          <w:szCs w:val="32"/>
        </w:rPr>
        <w:t>研究员</w:t>
      </w:r>
      <w:r>
        <w:rPr>
          <w:rFonts w:eastAsia="仿宋_GB2312" w:hint="eastAsia"/>
          <w:sz w:val="32"/>
          <w:szCs w:val="32"/>
        </w:rPr>
        <w:t>）（</w:t>
      </w:r>
      <w:r>
        <w:rPr>
          <w:rFonts w:eastAsia="仿宋_GB2312"/>
          <w:sz w:val="32"/>
          <w:szCs w:val="32"/>
        </w:rPr>
        <w:t>1</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w:t>
      </w:r>
      <w:r>
        <w:rPr>
          <w:rFonts w:eastAsia="仿宋_GB2312"/>
          <w:sz w:val="32"/>
          <w:szCs w:val="32"/>
        </w:rPr>
        <w:t>互联网</w:t>
      </w:r>
      <w:r>
        <w:rPr>
          <w:rFonts w:eastAsia="仿宋_GB2312"/>
          <w:sz w:val="32"/>
          <w:szCs w:val="32"/>
        </w:rPr>
        <w:t>+”</w:t>
      </w:r>
      <w:r>
        <w:rPr>
          <w:rFonts w:eastAsia="仿宋_GB2312"/>
          <w:sz w:val="32"/>
          <w:szCs w:val="32"/>
        </w:rPr>
        <w:t>开启精准扶贫新模式（上、中、下）（主讲人：黄承伟，国务院扶贫办全国扶贫宣传教育中心主任</w:t>
      </w:r>
      <w:r>
        <w:rPr>
          <w:rFonts w:eastAsia="仿宋_GB2312" w:hint="eastAsia"/>
          <w:sz w:val="32"/>
          <w:szCs w:val="32"/>
        </w:rPr>
        <w:t>）（</w:t>
      </w:r>
      <w:r>
        <w:rPr>
          <w:rFonts w:eastAsia="仿宋_GB2312"/>
          <w:sz w:val="32"/>
          <w:szCs w:val="32"/>
        </w:rPr>
        <w:t>1.5</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贯彻新发展理念</w:t>
      </w:r>
      <w:r>
        <w:rPr>
          <w:rFonts w:eastAsia="仿宋_GB2312"/>
          <w:sz w:val="32"/>
          <w:szCs w:val="32"/>
        </w:rPr>
        <w:t xml:space="preserve"> </w:t>
      </w:r>
      <w:r>
        <w:rPr>
          <w:rFonts w:eastAsia="仿宋_GB2312"/>
          <w:sz w:val="32"/>
          <w:szCs w:val="32"/>
        </w:rPr>
        <w:t>建设现代化经济体系（主讲人：戴军，省委党校经济学教研部主任</w:t>
      </w:r>
      <w:r>
        <w:rPr>
          <w:rFonts w:eastAsia="仿宋_GB2312" w:hint="eastAsia"/>
          <w:sz w:val="32"/>
          <w:szCs w:val="32"/>
        </w:rPr>
        <w:t>，</w:t>
      </w:r>
      <w:r>
        <w:rPr>
          <w:rFonts w:eastAsia="仿宋_GB2312"/>
          <w:sz w:val="32"/>
          <w:szCs w:val="32"/>
        </w:rPr>
        <w:t>教授</w:t>
      </w:r>
      <w:r>
        <w:rPr>
          <w:rFonts w:eastAsia="仿宋_GB2312" w:hint="eastAsia"/>
          <w:sz w:val="32"/>
          <w:szCs w:val="32"/>
        </w:rPr>
        <w:t>）</w:t>
      </w:r>
      <w:r>
        <w:rPr>
          <w:rFonts w:eastAsia="仿宋_GB2312" w:hint="eastAsia"/>
          <w:sz w:val="32"/>
          <w:szCs w:val="32"/>
        </w:rPr>
        <w:t>（</w:t>
      </w:r>
      <w:r>
        <w:rPr>
          <w:rFonts w:eastAsia="仿宋_GB2312"/>
          <w:sz w:val="32"/>
          <w:szCs w:val="32"/>
        </w:rPr>
        <w:t>2</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把握乡村振兴战略的关键问题（主讲人：陈文胜，省社会科学院科研处处长</w:t>
      </w:r>
      <w:proofErr w:type="gramStart"/>
      <w:r>
        <w:rPr>
          <w:rFonts w:eastAsia="仿宋_GB2312"/>
          <w:sz w:val="32"/>
          <w:szCs w:val="32"/>
        </w:rPr>
        <w:t>兼农村</w:t>
      </w:r>
      <w:proofErr w:type="gramEnd"/>
      <w:r>
        <w:rPr>
          <w:rFonts w:eastAsia="仿宋_GB2312"/>
          <w:sz w:val="32"/>
          <w:szCs w:val="32"/>
        </w:rPr>
        <w:t>发展研究所所长，研究员</w:t>
      </w:r>
      <w:r>
        <w:rPr>
          <w:rFonts w:eastAsia="仿宋_GB2312" w:hint="eastAsia"/>
          <w:sz w:val="32"/>
          <w:szCs w:val="32"/>
        </w:rPr>
        <w:t>）（</w:t>
      </w:r>
      <w:r>
        <w:rPr>
          <w:rFonts w:eastAsia="仿宋_GB2312"/>
          <w:sz w:val="32"/>
          <w:szCs w:val="32"/>
        </w:rPr>
        <w:t>2</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弘扬雷锋精神</w:t>
      </w:r>
      <w:r>
        <w:rPr>
          <w:rFonts w:eastAsia="仿宋_GB2312" w:hint="eastAsia"/>
          <w:sz w:val="32"/>
          <w:szCs w:val="32"/>
        </w:rPr>
        <w:t xml:space="preserve"> </w:t>
      </w:r>
      <w:proofErr w:type="gramStart"/>
      <w:r>
        <w:rPr>
          <w:rFonts w:eastAsia="仿宋_GB2312"/>
          <w:sz w:val="32"/>
          <w:szCs w:val="32"/>
        </w:rPr>
        <w:t>践行</w:t>
      </w:r>
      <w:proofErr w:type="gramEnd"/>
      <w:r>
        <w:rPr>
          <w:rFonts w:eastAsia="仿宋_GB2312"/>
          <w:sz w:val="32"/>
          <w:szCs w:val="32"/>
        </w:rPr>
        <w:t>社会主义核心价值观（主讲人：覃正爱，省委党校哲学部教授</w:t>
      </w:r>
      <w:r>
        <w:rPr>
          <w:rFonts w:eastAsia="仿宋_GB2312" w:hint="eastAsia"/>
          <w:sz w:val="32"/>
          <w:szCs w:val="32"/>
        </w:rPr>
        <w:t>）（</w:t>
      </w:r>
      <w:r>
        <w:rPr>
          <w:rFonts w:eastAsia="仿宋_GB2312"/>
          <w:sz w:val="32"/>
          <w:szCs w:val="32"/>
        </w:rPr>
        <w:t>2</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8</w:t>
      </w:r>
      <w:r>
        <w:rPr>
          <w:rFonts w:eastAsia="仿宋_GB2312"/>
          <w:sz w:val="32"/>
          <w:szCs w:val="32"/>
        </w:rPr>
        <w:t xml:space="preserve">. </w:t>
      </w:r>
      <w:r>
        <w:rPr>
          <w:rFonts w:eastAsia="仿宋_GB2312"/>
          <w:sz w:val="32"/>
          <w:szCs w:val="32"/>
        </w:rPr>
        <w:t>《湖南省生态环境损害赔偿制度改革试点工作实施方案》解读（主讲人：李爱年，</w:t>
      </w:r>
      <w:hyperlink r:id="rId8" w:tgtFrame="_blank" w:history="1">
        <w:r>
          <w:rPr>
            <w:rFonts w:eastAsia="仿宋_GB2312"/>
            <w:sz w:val="32"/>
            <w:szCs w:val="32"/>
          </w:rPr>
          <w:t>湖南师范大学法学院</w:t>
        </w:r>
      </w:hyperlink>
      <w:r>
        <w:rPr>
          <w:rFonts w:eastAsia="仿宋_GB2312"/>
          <w:sz w:val="32"/>
          <w:szCs w:val="32"/>
        </w:rPr>
        <w:t>副院长</w:t>
      </w:r>
      <w:r>
        <w:rPr>
          <w:rFonts w:eastAsia="仿宋_GB2312" w:hint="eastAsia"/>
          <w:sz w:val="32"/>
          <w:szCs w:val="32"/>
        </w:rPr>
        <w:t>，</w:t>
      </w:r>
      <w:r>
        <w:rPr>
          <w:rFonts w:eastAsia="仿宋_GB2312"/>
          <w:sz w:val="32"/>
          <w:szCs w:val="32"/>
        </w:rPr>
        <w:t>教授</w:t>
      </w:r>
      <w:r>
        <w:rPr>
          <w:rFonts w:eastAsia="仿宋_GB2312" w:hint="eastAsia"/>
          <w:sz w:val="32"/>
          <w:szCs w:val="32"/>
        </w:rPr>
        <w:t>）</w:t>
      </w:r>
      <w:r>
        <w:rPr>
          <w:rFonts w:eastAsia="仿宋_GB2312" w:hint="eastAsia"/>
          <w:sz w:val="32"/>
          <w:szCs w:val="32"/>
        </w:rPr>
        <w:t>（</w:t>
      </w:r>
      <w:r>
        <w:rPr>
          <w:rFonts w:eastAsia="仿宋_GB2312"/>
          <w:sz w:val="32"/>
          <w:szCs w:val="32"/>
        </w:rPr>
        <w:t>1</w:t>
      </w:r>
      <w:r>
        <w:rPr>
          <w:rFonts w:eastAsia="仿宋_GB2312"/>
          <w:sz w:val="32"/>
          <w:szCs w:val="32"/>
        </w:rPr>
        <w:t>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9</w:t>
      </w:r>
      <w:r>
        <w:rPr>
          <w:rFonts w:eastAsia="仿宋_GB2312"/>
          <w:sz w:val="32"/>
          <w:szCs w:val="32"/>
        </w:rPr>
        <w:t>.</w:t>
      </w:r>
      <w:r>
        <w:t xml:space="preserve"> </w:t>
      </w:r>
      <w:r>
        <w:rPr>
          <w:rFonts w:eastAsia="仿宋_GB2312"/>
          <w:spacing w:val="-6"/>
          <w:sz w:val="32"/>
          <w:szCs w:val="32"/>
        </w:rPr>
        <w:t>大国崛起的新时代之二：如何理解十九大报告中的四个重要新论断</w:t>
      </w:r>
      <w:r>
        <w:rPr>
          <w:rFonts w:eastAsia="仿宋_GB2312" w:hint="eastAsia"/>
          <w:spacing w:val="-6"/>
          <w:sz w:val="32"/>
          <w:szCs w:val="32"/>
        </w:rPr>
        <w:t>（</w:t>
      </w:r>
      <w:r>
        <w:rPr>
          <w:rFonts w:eastAsia="仿宋_GB2312"/>
          <w:spacing w:val="-6"/>
          <w:sz w:val="32"/>
          <w:szCs w:val="32"/>
        </w:rPr>
        <w:t>微课程，</w:t>
      </w:r>
      <w:r>
        <w:rPr>
          <w:rFonts w:eastAsia="仿宋_GB2312"/>
          <w:spacing w:val="-6"/>
          <w:sz w:val="32"/>
          <w:szCs w:val="32"/>
        </w:rPr>
        <w:t>0.5</w:t>
      </w:r>
      <w:r>
        <w:rPr>
          <w:rFonts w:eastAsia="仿宋_GB2312"/>
          <w:spacing w:val="-6"/>
          <w:sz w:val="32"/>
          <w:szCs w:val="32"/>
        </w:rPr>
        <w:t>学时</w:t>
      </w:r>
      <w:r>
        <w:rPr>
          <w:rFonts w:eastAsia="仿宋_GB2312" w:hint="eastAsia"/>
          <w:spacing w:val="-6"/>
          <w:sz w:val="32"/>
          <w:szCs w:val="32"/>
        </w:rPr>
        <w:t>）</w:t>
      </w:r>
    </w:p>
    <w:p w:rsidR="001C3DD0" w:rsidRDefault="0010243D">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0</w:t>
      </w:r>
      <w:r>
        <w:rPr>
          <w:rFonts w:eastAsia="仿宋_GB2312"/>
          <w:sz w:val="32"/>
          <w:szCs w:val="32"/>
        </w:rPr>
        <w:t xml:space="preserve">. </w:t>
      </w:r>
      <w:r>
        <w:rPr>
          <w:rFonts w:eastAsia="仿宋_GB2312"/>
          <w:sz w:val="32"/>
          <w:szCs w:val="32"/>
        </w:rPr>
        <w:t>大国崛起的新时代之七：十九大点</w:t>
      </w:r>
      <w:proofErr w:type="gramStart"/>
      <w:r>
        <w:rPr>
          <w:rFonts w:eastAsia="仿宋_GB2312"/>
          <w:sz w:val="32"/>
          <w:szCs w:val="32"/>
        </w:rPr>
        <w:t>亮文化</w:t>
      </w:r>
      <w:proofErr w:type="gramEnd"/>
      <w:r>
        <w:rPr>
          <w:rFonts w:eastAsia="仿宋_GB2312"/>
          <w:sz w:val="32"/>
          <w:szCs w:val="32"/>
        </w:rPr>
        <w:t>自信塑造</w:t>
      </w:r>
      <w:r>
        <w:rPr>
          <w:rFonts w:eastAsia="仿宋_GB2312"/>
          <w:sz w:val="32"/>
          <w:szCs w:val="32"/>
        </w:rPr>
        <w:lastRenderedPageBreak/>
        <w:t>大国气质</w:t>
      </w:r>
      <w:r>
        <w:rPr>
          <w:rFonts w:eastAsia="仿宋_GB2312" w:hint="eastAsia"/>
          <w:sz w:val="32"/>
          <w:szCs w:val="32"/>
        </w:rPr>
        <w:t>（</w:t>
      </w:r>
      <w:r>
        <w:rPr>
          <w:rFonts w:eastAsia="仿宋_GB2312"/>
          <w:sz w:val="32"/>
          <w:szCs w:val="32"/>
        </w:rPr>
        <w:t>微课程，</w:t>
      </w:r>
      <w:r>
        <w:rPr>
          <w:rFonts w:eastAsia="仿宋_GB2312"/>
          <w:sz w:val="32"/>
          <w:szCs w:val="32"/>
        </w:rPr>
        <w:t>0.5</w:t>
      </w:r>
      <w:r>
        <w:rPr>
          <w:rFonts w:eastAsia="仿宋_GB2312"/>
          <w:sz w:val="32"/>
          <w:szCs w:val="32"/>
        </w:rPr>
        <w:t>学时</w:t>
      </w:r>
      <w:r>
        <w:rPr>
          <w:rFonts w:eastAsia="仿宋_GB2312" w:hint="eastAsia"/>
          <w:sz w:val="32"/>
          <w:szCs w:val="32"/>
        </w:rPr>
        <w:t>）</w:t>
      </w:r>
    </w:p>
    <w:p w:rsidR="001C3DD0" w:rsidRDefault="0010243D">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1</w:t>
      </w:r>
      <w:r>
        <w:rPr>
          <w:rFonts w:eastAsia="仿宋_GB2312"/>
          <w:sz w:val="32"/>
          <w:szCs w:val="32"/>
        </w:rPr>
        <w:t>.</w:t>
      </w:r>
      <w:r>
        <w:t xml:space="preserve"> </w:t>
      </w:r>
      <w:r>
        <w:rPr>
          <w:rFonts w:eastAsia="仿宋_GB2312"/>
          <w:sz w:val="32"/>
          <w:szCs w:val="32"/>
        </w:rPr>
        <w:t>大国崛起的新时代之八：十九大将怎样</w:t>
      </w:r>
      <w:r>
        <w:rPr>
          <w:rFonts w:eastAsia="仿宋_GB2312"/>
          <w:sz w:val="32"/>
          <w:szCs w:val="32"/>
        </w:rPr>
        <w:t>影响你我生活</w:t>
      </w:r>
      <w:r>
        <w:rPr>
          <w:rFonts w:eastAsia="仿宋_GB2312" w:hint="eastAsia"/>
          <w:sz w:val="32"/>
          <w:szCs w:val="32"/>
        </w:rPr>
        <w:t>（</w:t>
      </w:r>
      <w:r>
        <w:rPr>
          <w:rFonts w:eastAsia="仿宋_GB2312"/>
          <w:sz w:val="32"/>
          <w:szCs w:val="32"/>
        </w:rPr>
        <w:t>微课程，</w:t>
      </w:r>
      <w:r>
        <w:rPr>
          <w:rFonts w:eastAsia="仿宋_GB2312"/>
          <w:sz w:val="32"/>
          <w:szCs w:val="32"/>
        </w:rPr>
        <w:t>0.5</w:t>
      </w:r>
      <w:r>
        <w:rPr>
          <w:rFonts w:eastAsia="仿宋_GB2312"/>
          <w:sz w:val="32"/>
          <w:szCs w:val="32"/>
        </w:rPr>
        <w:t>学时</w:t>
      </w:r>
      <w:r>
        <w:rPr>
          <w:rFonts w:eastAsia="仿宋_GB2312" w:hint="eastAsia"/>
          <w:sz w:val="32"/>
          <w:szCs w:val="32"/>
        </w:rPr>
        <w:t>）</w:t>
      </w:r>
    </w:p>
    <w:p w:rsidR="001C3DD0" w:rsidRDefault="0010243D">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2</w:t>
      </w:r>
      <w:r>
        <w:rPr>
          <w:rFonts w:eastAsia="仿宋_GB2312"/>
          <w:sz w:val="32"/>
          <w:szCs w:val="32"/>
        </w:rPr>
        <w:t xml:space="preserve">. </w:t>
      </w:r>
      <w:r>
        <w:rPr>
          <w:rFonts w:eastAsia="仿宋_GB2312"/>
          <w:spacing w:val="-6"/>
          <w:sz w:val="32"/>
          <w:szCs w:val="32"/>
        </w:rPr>
        <w:t>大国崛起的新时代之十七：十九大报告点赞的大国重器到底有多牛</w:t>
      </w:r>
      <w:r>
        <w:rPr>
          <w:rFonts w:eastAsia="仿宋_GB2312" w:hint="eastAsia"/>
          <w:sz w:val="32"/>
          <w:szCs w:val="32"/>
        </w:rPr>
        <w:t>（</w:t>
      </w:r>
      <w:r>
        <w:rPr>
          <w:rFonts w:eastAsia="仿宋_GB2312"/>
          <w:sz w:val="32"/>
          <w:szCs w:val="32"/>
        </w:rPr>
        <w:t>微课程，</w:t>
      </w:r>
      <w:r>
        <w:rPr>
          <w:rFonts w:eastAsia="仿宋_GB2312"/>
          <w:sz w:val="32"/>
          <w:szCs w:val="32"/>
        </w:rPr>
        <w:t>0.5</w:t>
      </w:r>
      <w:r>
        <w:rPr>
          <w:rFonts w:eastAsia="仿宋_GB2312"/>
          <w:sz w:val="32"/>
          <w:szCs w:val="32"/>
        </w:rPr>
        <w:t>学时</w:t>
      </w:r>
      <w:r>
        <w:rPr>
          <w:rFonts w:eastAsia="仿宋_GB2312" w:hint="eastAsia"/>
          <w:sz w:val="32"/>
          <w:szCs w:val="32"/>
        </w:rPr>
        <w:t>）</w:t>
      </w:r>
    </w:p>
    <w:p w:rsidR="001C3DD0" w:rsidRDefault="0010243D">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3</w:t>
      </w:r>
      <w:r>
        <w:rPr>
          <w:rFonts w:eastAsia="仿宋_GB2312"/>
          <w:sz w:val="32"/>
          <w:szCs w:val="32"/>
        </w:rPr>
        <w:t xml:space="preserve">. </w:t>
      </w:r>
      <w:r>
        <w:rPr>
          <w:rFonts w:eastAsia="仿宋_GB2312"/>
          <w:sz w:val="32"/>
          <w:szCs w:val="32"/>
        </w:rPr>
        <w:t>学党章之廿</w:t>
      </w:r>
      <w:proofErr w:type="gramStart"/>
      <w:r>
        <w:rPr>
          <w:rFonts w:eastAsia="仿宋_GB2312"/>
          <w:sz w:val="32"/>
          <w:szCs w:val="32"/>
        </w:rPr>
        <w:t>一</w:t>
      </w:r>
      <w:proofErr w:type="gramEnd"/>
      <w:r>
        <w:rPr>
          <w:rFonts w:eastAsia="仿宋_GB2312"/>
          <w:sz w:val="32"/>
          <w:szCs w:val="32"/>
        </w:rPr>
        <w:t>：习近平新时代中国特色社会主义思想写入党章</w:t>
      </w:r>
      <w:r>
        <w:rPr>
          <w:rFonts w:eastAsia="仿宋_GB2312" w:hint="eastAsia"/>
          <w:sz w:val="32"/>
          <w:szCs w:val="32"/>
        </w:rPr>
        <w:t>（</w:t>
      </w:r>
      <w:r>
        <w:rPr>
          <w:rFonts w:eastAsia="仿宋_GB2312"/>
          <w:sz w:val="32"/>
          <w:szCs w:val="32"/>
        </w:rPr>
        <w:t>微课程，</w:t>
      </w:r>
      <w:r>
        <w:rPr>
          <w:rFonts w:eastAsia="仿宋_GB2312"/>
          <w:sz w:val="32"/>
          <w:szCs w:val="32"/>
        </w:rPr>
        <w:t>0.5</w:t>
      </w:r>
      <w:r>
        <w:rPr>
          <w:rFonts w:eastAsia="仿宋_GB2312"/>
          <w:sz w:val="32"/>
          <w:szCs w:val="32"/>
        </w:rPr>
        <w:t>学时</w:t>
      </w:r>
      <w:r>
        <w:rPr>
          <w:rFonts w:eastAsia="仿宋_GB2312" w:hint="eastAsia"/>
          <w:sz w:val="32"/>
          <w:szCs w:val="32"/>
        </w:rPr>
        <w:t>）</w:t>
      </w:r>
    </w:p>
    <w:p w:rsidR="001C3DD0" w:rsidRDefault="0010243D">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4</w:t>
      </w:r>
      <w:r>
        <w:rPr>
          <w:rFonts w:eastAsia="仿宋_GB2312"/>
          <w:sz w:val="32"/>
          <w:szCs w:val="32"/>
        </w:rPr>
        <w:t xml:space="preserve">. </w:t>
      </w:r>
      <w:r>
        <w:rPr>
          <w:rFonts w:eastAsia="仿宋_GB2312"/>
          <w:sz w:val="32"/>
          <w:szCs w:val="32"/>
        </w:rPr>
        <w:t>学</w:t>
      </w:r>
      <w:proofErr w:type="gramStart"/>
      <w:r>
        <w:rPr>
          <w:rFonts w:eastAsia="仿宋_GB2312"/>
          <w:sz w:val="32"/>
          <w:szCs w:val="32"/>
        </w:rPr>
        <w:t>党章之廿二</w:t>
      </w:r>
      <w:proofErr w:type="gramEnd"/>
      <w:r>
        <w:rPr>
          <w:rFonts w:eastAsia="仿宋_GB2312"/>
          <w:sz w:val="32"/>
          <w:szCs w:val="32"/>
        </w:rPr>
        <w:t>：十九大党章总纲到底讲了些什么</w:t>
      </w:r>
      <w:r>
        <w:rPr>
          <w:rFonts w:eastAsia="仿宋_GB2312" w:hint="eastAsia"/>
          <w:sz w:val="32"/>
          <w:szCs w:val="32"/>
        </w:rPr>
        <w:t>（</w:t>
      </w:r>
      <w:r>
        <w:rPr>
          <w:rFonts w:eastAsia="仿宋_GB2312"/>
          <w:sz w:val="32"/>
          <w:szCs w:val="32"/>
        </w:rPr>
        <w:t>微课程，</w:t>
      </w:r>
      <w:r>
        <w:rPr>
          <w:rFonts w:eastAsia="仿宋_GB2312"/>
          <w:sz w:val="32"/>
          <w:szCs w:val="32"/>
        </w:rPr>
        <w:t>0.5</w:t>
      </w:r>
      <w:r>
        <w:rPr>
          <w:rFonts w:eastAsia="仿宋_GB2312"/>
          <w:sz w:val="32"/>
          <w:szCs w:val="32"/>
        </w:rPr>
        <w:t>学时</w:t>
      </w:r>
      <w:r>
        <w:rPr>
          <w:rFonts w:eastAsia="仿宋_GB2312" w:hint="eastAsia"/>
          <w:sz w:val="32"/>
          <w:szCs w:val="32"/>
        </w:rPr>
        <w:t>）</w:t>
      </w:r>
    </w:p>
    <w:p w:rsidR="001C3DD0" w:rsidRDefault="0010243D">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5</w:t>
      </w:r>
      <w:r>
        <w:rPr>
          <w:rFonts w:eastAsia="仿宋_GB2312"/>
          <w:sz w:val="32"/>
          <w:szCs w:val="32"/>
        </w:rPr>
        <w:t xml:space="preserve">. </w:t>
      </w:r>
      <w:r>
        <w:rPr>
          <w:rFonts w:eastAsia="仿宋_GB2312"/>
          <w:sz w:val="32"/>
          <w:szCs w:val="32"/>
        </w:rPr>
        <w:t>学党章之三十：十九大党章规定党的纪律</w:t>
      </w:r>
      <w:r>
        <w:rPr>
          <w:rFonts w:eastAsia="仿宋_GB2312" w:hint="eastAsia"/>
          <w:sz w:val="32"/>
          <w:szCs w:val="32"/>
        </w:rPr>
        <w:t>（</w:t>
      </w:r>
      <w:r>
        <w:rPr>
          <w:rFonts w:eastAsia="仿宋_GB2312"/>
          <w:sz w:val="32"/>
          <w:szCs w:val="32"/>
        </w:rPr>
        <w:t>微课程，</w:t>
      </w:r>
      <w:r>
        <w:rPr>
          <w:rFonts w:eastAsia="仿宋_GB2312"/>
          <w:sz w:val="32"/>
          <w:szCs w:val="32"/>
        </w:rPr>
        <w:t>0.5</w:t>
      </w:r>
      <w:r>
        <w:rPr>
          <w:rFonts w:eastAsia="仿宋_GB2312"/>
          <w:sz w:val="32"/>
          <w:szCs w:val="32"/>
        </w:rPr>
        <w:t>学时</w:t>
      </w:r>
      <w:r>
        <w:rPr>
          <w:rFonts w:eastAsia="仿宋_GB2312" w:hint="eastAsia"/>
          <w:sz w:val="32"/>
          <w:szCs w:val="32"/>
        </w:rPr>
        <w:t>）</w:t>
      </w:r>
    </w:p>
    <w:p w:rsidR="001C3DD0" w:rsidRDefault="0010243D">
      <w:pPr>
        <w:spacing w:line="600" w:lineRule="exact"/>
        <w:ind w:firstLineChars="200" w:firstLine="643"/>
        <w:rPr>
          <w:rFonts w:eastAsia="黑体"/>
          <w:b/>
          <w:sz w:val="32"/>
          <w:szCs w:val="32"/>
        </w:rPr>
      </w:pPr>
      <w:r>
        <w:rPr>
          <w:rFonts w:eastAsia="黑体"/>
          <w:b/>
          <w:sz w:val="32"/>
          <w:szCs w:val="32"/>
        </w:rPr>
        <w:t>四、组织管理及有关要求</w:t>
      </w:r>
    </w:p>
    <w:p w:rsidR="001C3DD0" w:rsidRDefault="0010243D">
      <w:pPr>
        <w:spacing w:line="600" w:lineRule="exact"/>
        <w:ind w:firstLine="552"/>
        <w:rPr>
          <w:rFonts w:eastAsia="仿宋_GB2312"/>
          <w:sz w:val="32"/>
          <w:szCs w:val="32"/>
        </w:rPr>
      </w:pPr>
      <w:r>
        <w:rPr>
          <w:rFonts w:eastAsia="仿宋_GB2312" w:hint="eastAsia"/>
          <w:sz w:val="32"/>
          <w:szCs w:val="32"/>
        </w:rPr>
        <w:t>（一）学员</w:t>
      </w:r>
      <w:r>
        <w:rPr>
          <w:rFonts w:eastAsia="仿宋_GB2312"/>
          <w:sz w:val="32"/>
          <w:szCs w:val="32"/>
        </w:rPr>
        <w:t>学习相关课程，由系统自动计算课程学时；按规定学完必修、选修课程，参与在线测试并考试合格</w:t>
      </w:r>
      <w:r>
        <w:rPr>
          <w:rFonts w:eastAsia="仿宋_GB2312" w:hint="eastAsia"/>
          <w:sz w:val="32"/>
          <w:szCs w:val="32"/>
        </w:rPr>
        <w:t>，</w:t>
      </w:r>
      <w:r>
        <w:rPr>
          <w:rFonts w:eastAsia="仿宋_GB2312"/>
          <w:sz w:val="32"/>
          <w:szCs w:val="32"/>
        </w:rPr>
        <w:t>可获得电子结业证书。</w:t>
      </w:r>
    </w:p>
    <w:p w:rsidR="001C3DD0" w:rsidRDefault="0010243D">
      <w:pPr>
        <w:spacing w:line="60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各市州、省直</w:t>
      </w:r>
      <w:r>
        <w:rPr>
          <w:rFonts w:eastAsia="仿宋_GB2312" w:hint="eastAsia"/>
          <w:sz w:val="32"/>
          <w:szCs w:val="32"/>
        </w:rPr>
        <w:t>各</w:t>
      </w:r>
      <w:r>
        <w:rPr>
          <w:rFonts w:eastAsia="仿宋_GB2312"/>
          <w:sz w:val="32"/>
          <w:szCs w:val="32"/>
        </w:rPr>
        <w:t>单位要积极组织本地、本单位学员参加培训班学习</w:t>
      </w:r>
      <w:r>
        <w:rPr>
          <w:rFonts w:eastAsia="仿宋_GB2312" w:hint="eastAsia"/>
          <w:sz w:val="32"/>
          <w:szCs w:val="32"/>
        </w:rPr>
        <w:t>。</w:t>
      </w:r>
      <w:r>
        <w:rPr>
          <w:rFonts w:eastAsia="仿宋_GB2312"/>
          <w:sz w:val="32"/>
          <w:szCs w:val="32"/>
        </w:rPr>
        <w:t>组织集中学习的单位须及时向省干部网络学院提交集中学习的时间安排表、学员考勤表</w:t>
      </w:r>
      <w:r>
        <w:rPr>
          <w:rFonts w:eastAsia="仿宋_GB2312" w:hint="eastAsia"/>
          <w:sz w:val="32"/>
          <w:szCs w:val="32"/>
        </w:rPr>
        <w:t>、</w:t>
      </w:r>
      <w:r>
        <w:rPr>
          <w:rFonts w:eastAsia="仿宋_GB2312"/>
          <w:sz w:val="32"/>
          <w:szCs w:val="32"/>
        </w:rPr>
        <w:t>集中学习照片</w:t>
      </w:r>
      <w:r>
        <w:rPr>
          <w:rFonts w:eastAsia="仿宋_GB2312" w:hint="eastAsia"/>
          <w:sz w:val="32"/>
          <w:szCs w:val="32"/>
        </w:rPr>
        <w:t>及</w:t>
      </w:r>
      <w:r>
        <w:rPr>
          <w:rFonts w:eastAsia="仿宋_GB2312"/>
          <w:sz w:val="32"/>
          <w:szCs w:val="32"/>
        </w:rPr>
        <w:t>学习宣传报道稿件</w:t>
      </w:r>
      <w:r>
        <w:rPr>
          <w:rFonts w:eastAsia="仿宋_GB2312" w:hint="eastAsia"/>
          <w:sz w:val="32"/>
          <w:szCs w:val="32"/>
        </w:rPr>
        <w:t>等</w:t>
      </w:r>
      <w:r>
        <w:rPr>
          <w:rFonts w:eastAsia="仿宋_GB2312"/>
          <w:sz w:val="32"/>
          <w:szCs w:val="32"/>
        </w:rPr>
        <w:t>，省干部网络学院统一为参加集中学习的学员</w:t>
      </w:r>
      <w:r>
        <w:rPr>
          <w:rFonts w:eastAsia="仿宋_GB2312" w:hint="eastAsia"/>
          <w:sz w:val="32"/>
          <w:szCs w:val="32"/>
        </w:rPr>
        <w:t>计算</w:t>
      </w:r>
      <w:r>
        <w:rPr>
          <w:rFonts w:eastAsia="仿宋_GB2312"/>
          <w:sz w:val="32"/>
          <w:szCs w:val="32"/>
        </w:rPr>
        <w:t>课程学时。</w:t>
      </w:r>
    </w:p>
    <w:p w:rsidR="001C3DD0" w:rsidRDefault="0010243D">
      <w:pPr>
        <w:spacing w:line="600" w:lineRule="exact"/>
        <w:ind w:firstLineChars="200" w:firstLine="640"/>
        <w:rPr>
          <w:rFonts w:eastAsia="仿宋_GB2312"/>
          <w:sz w:val="32"/>
          <w:szCs w:val="32"/>
        </w:rPr>
      </w:pPr>
      <w:r>
        <w:rPr>
          <w:rFonts w:eastAsia="仿宋_GB2312" w:hint="eastAsia"/>
          <w:sz w:val="32"/>
          <w:szCs w:val="32"/>
        </w:rPr>
        <w:t>（三）</w:t>
      </w:r>
      <w:r>
        <w:rPr>
          <w:rFonts w:eastAsia="仿宋_GB2312"/>
          <w:sz w:val="32"/>
          <w:szCs w:val="32"/>
        </w:rPr>
        <w:t>省干部网络学院负责省直单位学员的教学管理。各市州分院负责本市州干部学员参训报名、组织、管理、交流等工作。省干部网络学院</w:t>
      </w:r>
      <w:r>
        <w:rPr>
          <w:rFonts w:eastAsia="仿宋_GB2312" w:hint="eastAsia"/>
          <w:sz w:val="32"/>
          <w:szCs w:val="32"/>
        </w:rPr>
        <w:t>要</w:t>
      </w:r>
      <w:r>
        <w:rPr>
          <w:rFonts w:eastAsia="仿宋_GB2312"/>
          <w:sz w:val="32"/>
          <w:szCs w:val="32"/>
        </w:rPr>
        <w:t>认真做好课程资源建设、培训</w:t>
      </w:r>
      <w:r>
        <w:rPr>
          <w:rFonts w:eastAsia="仿宋_GB2312"/>
          <w:sz w:val="32"/>
          <w:szCs w:val="32"/>
        </w:rPr>
        <w:lastRenderedPageBreak/>
        <w:t>专栏功能模块设计、在线学习组织与协调、参</w:t>
      </w:r>
      <w:proofErr w:type="gramStart"/>
      <w:r>
        <w:rPr>
          <w:rFonts w:eastAsia="仿宋_GB2312"/>
          <w:sz w:val="32"/>
          <w:szCs w:val="32"/>
        </w:rPr>
        <w:t>学干部</w:t>
      </w:r>
      <w:proofErr w:type="gramEnd"/>
      <w:r>
        <w:rPr>
          <w:rFonts w:eastAsia="仿宋_GB2312"/>
          <w:sz w:val="32"/>
          <w:szCs w:val="32"/>
        </w:rPr>
        <w:t>信息资料更新等相关工作，为学员学习提供优质便捷服务。</w:t>
      </w:r>
    </w:p>
    <w:p w:rsidR="001C3DD0" w:rsidRDefault="0010243D">
      <w:pPr>
        <w:spacing w:line="60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省委组织部、省干部网络学院将对各市州、省直各单位参</w:t>
      </w:r>
      <w:proofErr w:type="gramStart"/>
      <w:r>
        <w:rPr>
          <w:rFonts w:eastAsia="仿宋_GB2312"/>
          <w:sz w:val="32"/>
          <w:szCs w:val="32"/>
        </w:rPr>
        <w:t>学情况</w:t>
      </w:r>
      <w:proofErr w:type="gramEnd"/>
      <w:r>
        <w:rPr>
          <w:rFonts w:eastAsia="仿宋_GB2312"/>
          <w:sz w:val="32"/>
          <w:szCs w:val="32"/>
        </w:rPr>
        <w:t>进行抽查，并适时通报。</w:t>
      </w:r>
    </w:p>
    <w:p w:rsidR="001C3DD0" w:rsidRDefault="0010243D">
      <w:pPr>
        <w:spacing w:line="600" w:lineRule="exact"/>
        <w:ind w:firstLineChars="200" w:firstLine="640"/>
        <w:rPr>
          <w:rFonts w:eastAsia="仿宋_GB2312"/>
          <w:sz w:val="32"/>
          <w:szCs w:val="32"/>
        </w:rPr>
      </w:pPr>
      <w:r>
        <w:rPr>
          <w:rFonts w:eastAsia="仿宋_GB2312"/>
          <w:sz w:val="32"/>
          <w:szCs w:val="32"/>
        </w:rPr>
        <w:t>省干部网络学院联系电话：</w:t>
      </w:r>
      <w:r>
        <w:rPr>
          <w:rFonts w:eastAsia="仿宋_GB2312"/>
          <w:sz w:val="32"/>
          <w:szCs w:val="32"/>
        </w:rPr>
        <w:t>0731-82821797</w:t>
      </w:r>
      <w:r>
        <w:rPr>
          <w:rFonts w:eastAsia="仿宋_GB2312"/>
          <w:sz w:val="32"/>
          <w:szCs w:val="32"/>
        </w:rPr>
        <w:t>（办），</w:t>
      </w:r>
      <w:r>
        <w:rPr>
          <w:rFonts w:eastAsia="仿宋_GB2312"/>
          <w:sz w:val="32"/>
          <w:szCs w:val="32"/>
        </w:rPr>
        <w:t>82821855</w:t>
      </w:r>
      <w:r>
        <w:rPr>
          <w:rFonts w:eastAsia="仿宋_GB2312"/>
          <w:sz w:val="32"/>
          <w:szCs w:val="32"/>
        </w:rPr>
        <w:t>（传真），邮箱：</w:t>
      </w:r>
      <w:r>
        <w:rPr>
          <w:rFonts w:eastAsia="仿宋_GB2312"/>
          <w:sz w:val="32"/>
          <w:szCs w:val="32"/>
        </w:rPr>
        <w:t>HNCE430@126.com</w:t>
      </w:r>
      <w:r>
        <w:rPr>
          <w:rFonts w:eastAsia="仿宋_GB2312"/>
          <w:sz w:val="32"/>
          <w:szCs w:val="32"/>
        </w:rPr>
        <w:t>。</w:t>
      </w:r>
    </w:p>
    <w:p w:rsidR="001C3DD0" w:rsidRDefault="001C3DD0">
      <w:pPr>
        <w:spacing w:line="600" w:lineRule="exact"/>
        <w:rPr>
          <w:rFonts w:eastAsia="仿宋_GB2312"/>
          <w:sz w:val="32"/>
          <w:szCs w:val="32"/>
        </w:rPr>
      </w:pPr>
    </w:p>
    <w:p w:rsidR="001C3DD0" w:rsidRDefault="0010243D">
      <w:pPr>
        <w:spacing w:line="600" w:lineRule="exact"/>
        <w:jc w:val="right"/>
        <w:rPr>
          <w:rFonts w:eastAsia="仿宋_GB2312"/>
          <w:sz w:val="32"/>
          <w:szCs w:val="32"/>
        </w:rPr>
      </w:pPr>
      <w:r>
        <w:rPr>
          <w:rFonts w:eastAsia="仿宋_GB2312"/>
          <w:color w:val="000000"/>
          <w:sz w:val="32"/>
          <w:szCs w:val="32"/>
          <w:shd w:val="clear" w:color="auto" w:fill="FFFFFF"/>
        </w:rPr>
        <w:t>中共湖南省委组织部办公室</w:t>
      </w:r>
      <w:r>
        <w:rPr>
          <w:rFonts w:eastAsia="仿宋_GB2312"/>
          <w:sz w:val="32"/>
          <w:szCs w:val="32"/>
        </w:rPr>
        <w:t xml:space="preserve">  </w:t>
      </w:r>
    </w:p>
    <w:p w:rsidR="001C3DD0" w:rsidRDefault="0010243D">
      <w:pPr>
        <w:spacing w:line="600" w:lineRule="exact"/>
        <w:ind w:right="640"/>
        <w:jc w:val="right"/>
        <w:rPr>
          <w:rFonts w:eastAsia="仿宋_GB2312"/>
          <w:sz w:val="32"/>
          <w:szCs w:val="32"/>
        </w:rPr>
      </w:pPr>
      <w:r>
        <w:rPr>
          <w:rFonts w:eastAsia="仿宋_GB2312"/>
          <w:sz w:val="32"/>
          <w:szCs w:val="32"/>
        </w:rPr>
        <w:t>2018</w:t>
      </w:r>
      <w:r>
        <w:rPr>
          <w:rFonts w:eastAsia="仿宋_GB2312"/>
          <w:sz w:val="32"/>
          <w:szCs w:val="32"/>
        </w:rPr>
        <w:t>年</w:t>
      </w:r>
      <w:r>
        <w:rPr>
          <w:rFonts w:eastAsia="仿宋_GB2312" w:hint="eastAsia"/>
          <w:sz w:val="32"/>
          <w:szCs w:val="32"/>
        </w:rPr>
        <w:t>4</w:t>
      </w:r>
      <w:r>
        <w:rPr>
          <w:rFonts w:eastAsia="仿宋_GB2312"/>
          <w:sz w:val="32"/>
          <w:szCs w:val="32"/>
        </w:rPr>
        <w:t>月</w:t>
      </w:r>
      <w:r>
        <w:rPr>
          <w:rFonts w:eastAsia="仿宋_GB2312" w:hint="eastAsia"/>
          <w:sz w:val="32"/>
          <w:szCs w:val="32"/>
        </w:rPr>
        <w:t>3</w:t>
      </w:r>
      <w:bookmarkStart w:id="0" w:name="_GoBack"/>
      <w:bookmarkEnd w:id="0"/>
      <w:r>
        <w:rPr>
          <w:rFonts w:eastAsia="仿宋_GB2312"/>
          <w:sz w:val="32"/>
          <w:szCs w:val="32"/>
        </w:rPr>
        <w:t>日</w:t>
      </w:r>
    </w:p>
    <w:p w:rsidR="001C3DD0" w:rsidRDefault="001C3DD0"/>
    <w:p w:rsidR="001C3DD0" w:rsidRDefault="001C3DD0"/>
    <w:p w:rsidR="001C3DD0" w:rsidRDefault="001C3DD0"/>
    <w:p w:rsidR="001C3DD0" w:rsidRDefault="001C3DD0"/>
    <w:p w:rsidR="001C3DD0" w:rsidRDefault="001C3DD0"/>
    <w:sectPr w:rsidR="001C3DD0" w:rsidSect="001C3D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43D" w:rsidRDefault="0010243D" w:rsidP="00337463">
      <w:r>
        <w:separator/>
      </w:r>
    </w:p>
  </w:endnote>
  <w:endnote w:type="continuationSeparator" w:id="0">
    <w:p w:rsidR="0010243D" w:rsidRDefault="0010243D" w:rsidP="003374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43D" w:rsidRDefault="0010243D" w:rsidP="00337463">
      <w:r>
        <w:separator/>
      </w:r>
    </w:p>
  </w:footnote>
  <w:footnote w:type="continuationSeparator" w:id="0">
    <w:p w:rsidR="0010243D" w:rsidRDefault="0010243D" w:rsidP="003374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612F4"/>
    <w:rsid w:val="000966BD"/>
    <w:rsid w:val="0010243D"/>
    <w:rsid w:val="00172A27"/>
    <w:rsid w:val="00184264"/>
    <w:rsid w:val="001C3DD0"/>
    <w:rsid w:val="001E5689"/>
    <w:rsid w:val="00275439"/>
    <w:rsid w:val="002A1577"/>
    <w:rsid w:val="002B2912"/>
    <w:rsid w:val="00337463"/>
    <w:rsid w:val="00382F0A"/>
    <w:rsid w:val="0039692F"/>
    <w:rsid w:val="00430198"/>
    <w:rsid w:val="004D5ACE"/>
    <w:rsid w:val="004D77AB"/>
    <w:rsid w:val="00510DB9"/>
    <w:rsid w:val="00545B87"/>
    <w:rsid w:val="0058045E"/>
    <w:rsid w:val="006B07C2"/>
    <w:rsid w:val="006C50B2"/>
    <w:rsid w:val="00734AF1"/>
    <w:rsid w:val="00736CAD"/>
    <w:rsid w:val="00816006"/>
    <w:rsid w:val="00835497"/>
    <w:rsid w:val="00911CCC"/>
    <w:rsid w:val="00971757"/>
    <w:rsid w:val="00971C34"/>
    <w:rsid w:val="009F0E04"/>
    <w:rsid w:val="00B16CD8"/>
    <w:rsid w:val="00B33AF3"/>
    <w:rsid w:val="00B46E50"/>
    <w:rsid w:val="00B7717E"/>
    <w:rsid w:val="00B905CC"/>
    <w:rsid w:val="00BA0EB4"/>
    <w:rsid w:val="00C17A46"/>
    <w:rsid w:val="00D2777C"/>
    <w:rsid w:val="00E43244"/>
    <w:rsid w:val="00E6521C"/>
    <w:rsid w:val="00F04008"/>
    <w:rsid w:val="00F37007"/>
    <w:rsid w:val="0CCB0356"/>
    <w:rsid w:val="169A64B9"/>
    <w:rsid w:val="1C6E669B"/>
    <w:rsid w:val="2078720F"/>
    <w:rsid w:val="26EE1647"/>
    <w:rsid w:val="3359730B"/>
    <w:rsid w:val="39633507"/>
    <w:rsid w:val="41442F09"/>
    <w:rsid w:val="416F0727"/>
    <w:rsid w:val="53945B48"/>
    <w:rsid w:val="76CF336B"/>
    <w:rsid w:val="783A24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DD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C3DD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C3DD0"/>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semiHidden/>
    <w:unhideWhenUsed/>
    <w:rsid w:val="001C3DD0"/>
    <w:rPr>
      <w:rFonts w:hint="default"/>
      <w:sz w:val="24"/>
    </w:rPr>
  </w:style>
  <w:style w:type="character" w:customStyle="1" w:styleId="Char0">
    <w:name w:val="页眉 Char"/>
    <w:basedOn w:val="a0"/>
    <w:link w:val="a4"/>
    <w:uiPriority w:val="99"/>
    <w:semiHidden/>
    <w:rsid w:val="001C3DD0"/>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1C3DD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6%B9%96%E5%8D%97%E5%B8%88%E8%8C%83%E5%A4%A7%E5%AD%A6%E6%B3%95%E5%AD%A6%E9%99%A2" TargetMode="External"/><Relationship Id="rId3" Type="http://schemas.openxmlformats.org/officeDocument/2006/relationships/settings" Target="settings.xml"/><Relationship Id="rId7" Type="http://schemas.openxmlformats.org/officeDocument/2006/relationships/hyperlink" Target="http://www.hngbjy.com/Do/CourseDetail.html?id=419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343</Words>
  <Characters>1960</Characters>
  <Application>Microsoft Office Word</Application>
  <DocSecurity>0</DocSecurity>
  <Lines>16</Lines>
  <Paragraphs>4</Paragraphs>
  <ScaleCrop>false</ScaleCrop>
  <Company>微软中国</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Hndd</dc:creator>
  <cp:lastModifiedBy>002657</cp:lastModifiedBy>
  <cp:revision>4</cp:revision>
  <cp:lastPrinted>2018-04-03T01:14:00Z</cp:lastPrinted>
  <dcterms:created xsi:type="dcterms:W3CDTF">2018-03-30T03:27:00Z</dcterms:created>
  <dcterms:modified xsi:type="dcterms:W3CDTF">2018-04-12T09:18:00Z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